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15" w:lineRule="auto"/>
        <w:ind w:left="0" w:firstLine="0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SOBTIS  PUBLIC  SCHOOL,BAREILLY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SESSION-2026-27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15" w:lineRule="auto"/>
        <w:ind w:left="0" w:firstLine="0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TERM-1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15" w:lineRule="auto"/>
        <w:ind w:left="0" w:firstLine="0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CLASS-VI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930.0" w:type="dxa"/>
        <w:jc w:val="left"/>
        <w:tblInd w:w="10.0" w:type="dxa"/>
        <w:tblLayout w:type="fixed"/>
        <w:tblLook w:val="0400"/>
      </w:tblPr>
      <w:tblGrid>
        <w:gridCol w:w="1306"/>
        <w:gridCol w:w="2667"/>
        <w:gridCol w:w="5957"/>
        <w:tblGridChange w:id="0">
          <w:tblGrid>
            <w:gridCol w:w="1306"/>
            <w:gridCol w:w="2667"/>
            <w:gridCol w:w="5957"/>
          </w:tblGrid>
        </w:tblGridChange>
      </w:tblGrid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ind w:left="12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ind w:left="12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SUBJECT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ind w:left="11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24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ind w:left="12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left="11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Literature &amp; Reader</w:t>
            </w:r>
          </w:p>
          <w:p w:rsidR="00000000" w:rsidDel="00000000" w:rsidP="00000000" w:rsidRDefault="00000000" w:rsidRPr="00000000" w14:paraId="0000000A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3: How I Taught My Grandmother to Read</w:t>
            </w:r>
          </w:p>
          <w:p w:rsidR="00000000" w:rsidDel="00000000" w:rsidP="00000000" w:rsidRDefault="00000000" w:rsidRPr="00000000" w14:paraId="0000000C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Poem: The Little Plant</w:t>
            </w:r>
          </w:p>
          <w:p w:rsidR="00000000" w:rsidDel="00000000" w:rsidP="00000000" w:rsidRDefault="00000000" w:rsidRPr="00000000" w14:paraId="0000000D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4: An Indian-American Woman in Space: Kalpana Chawla</w:t>
            </w:r>
          </w:p>
          <w:p w:rsidR="00000000" w:rsidDel="00000000" w:rsidP="00000000" w:rsidRDefault="00000000" w:rsidRPr="00000000" w14:paraId="0000000E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5: A Faithful Friend is Better than Gold</w:t>
            </w:r>
          </w:p>
          <w:p w:rsidR="00000000" w:rsidDel="00000000" w:rsidP="00000000" w:rsidRDefault="00000000" w:rsidRPr="00000000" w14:paraId="0000000F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Poem: The Owl and the Pussy-Cat</w:t>
            </w:r>
          </w:p>
          <w:p w:rsidR="00000000" w:rsidDel="00000000" w:rsidP="00000000" w:rsidRDefault="00000000" w:rsidRPr="00000000" w14:paraId="00000010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6: The Lost Child</w:t>
            </w:r>
          </w:p>
          <w:p w:rsidR="00000000" w:rsidDel="00000000" w:rsidP="00000000" w:rsidRDefault="00000000" w:rsidRPr="00000000" w14:paraId="00000011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13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05: Verbs</w:t>
            </w:r>
          </w:p>
          <w:p w:rsidR="00000000" w:rsidDel="00000000" w:rsidP="00000000" w:rsidRDefault="00000000" w:rsidRPr="00000000" w14:paraId="00000015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06: Modals</w:t>
            </w:r>
          </w:p>
          <w:p w:rsidR="00000000" w:rsidDel="00000000" w:rsidP="00000000" w:rsidRDefault="00000000" w:rsidRPr="00000000" w14:paraId="00000016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07: Adjectives</w:t>
            </w:r>
          </w:p>
          <w:p w:rsidR="00000000" w:rsidDel="00000000" w:rsidP="00000000" w:rsidRDefault="00000000" w:rsidRPr="00000000" w14:paraId="00000017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08: Adverbs</w:t>
            </w:r>
          </w:p>
          <w:p w:rsidR="00000000" w:rsidDel="00000000" w:rsidP="00000000" w:rsidRDefault="00000000" w:rsidRPr="00000000" w14:paraId="00000018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09: The Simple Tenses</w:t>
            </w:r>
          </w:p>
          <w:p w:rsidR="00000000" w:rsidDel="00000000" w:rsidP="00000000" w:rsidRDefault="00000000" w:rsidRPr="00000000" w14:paraId="00000019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10: The Continuous Tenses</w:t>
            </w:r>
          </w:p>
          <w:p w:rsidR="00000000" w:rsidDel="00000000" w:rsidP="00000000" w:rsidRDefault="00000000" w:rsidRPr="00000000" w14:paraId="0000001A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Vocabulary </w:t>
            </w:r>
          </w:p>
          <w:p w:rsidR="00000000" w:rsidDel="00000000" w:rsidP="00000000" w:rsidRDefault="00000000" w:rsidRPr="00000000" w14:paraId="0000001C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Idioms</w:t>
            </w:r>
          </w:p>
          <w:p w:rsidR="00000000" w:rsidDel="00000000" w:rsidP="00000000" w:rsidRDefault="00000000" w:rsidRPr="00000000" w14:paraId="0000001D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One-word Substitutions</w:t>
            </w:r>
          </w:p>
          <w:p w:rsidR="00000000" w:rsidDel="00000000" w:rsidP="00000000" w:rsidRDefault="00000000" w:rsidRPr="00000000" w14:paraId="0000001F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Words as Different Parts of Speech</w:t>
            </w:r>
          </w:p>
          <w:p w:rsidR="00000000" w:rsidDel="00000000" w:rsidP="00000000" w:rsidRDefault="00000000" w:rsidRPr="00000000" w14:paraId="00000020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Composition (Writing Skills)</w:t>
            </w:r>
          </w:p>
          <w:p w:rsidR="00000000" w:rsidDel="00000000" w:rsidP="00000000" w:rsidRDefault="00000000" w:rsidRPr="00000000" w14:paraId="00000022">
            <w:pPr>
              <w:spacing w:after="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Email Writing+ UT 1</w:t>
            </w:r>
          </w:p>
        </w:tc>
      </w:tr>
      <w:tr>
        <w:trPr>
          <w:trHeight w:val="314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left="12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ind w:left="11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HINDI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वितान 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पाठ-3 टापू की खोज    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-4 रामचरण भिन्डी      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-5 प्रणति   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-6 हींगवाला    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पाठ-7 जलते जहाज में    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-8 गाय की चोरी                                           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व्याकरण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पाठ-5 शब्द –मंजूषा       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– 6 उपसर्ग  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–7 प्रत्यय 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पाठ-8 समास 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पाठ-9 संज्ञा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-10 लिंग   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पाठ-21  मुहावरे और लोकोक्तियाँ  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पाठ-22 अपठित बोध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पाठ-23- अनुच्छेद लेखन   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पाठ-25-पत्र - लेखन  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पाठ -30  कहानी लेखन  +UT-1</w:t>
            </w:r>
          </w:p>
        </w:tc>
      </w:tr>
      <w:tr>
        <w:trPr>
          <w:trHeight w:val="14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Ch-3 Playing with numbers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Ch-4 Integers 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Ch-5 Basic geometrical concepts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Ch-6 Understanding elementary shapes 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And + UT-1</w:t>
            </w:r>
          </w:p>
        </w:tc>
      </w:tr>
      <w:tr>
        <w:trPr>
          <w:trHeight w:val="1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left="3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SCIENCE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Ch-4 Life Around Us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Ch-5 Components of Food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Ch-6 Materials Around Us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Ch-7 Methods of Separation+ UT-1</w:t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left="35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9" w:lineRule="auto"/>
              <w:rPr/>
            </w:pPr>
            <w:r w:rsidDel="00000000" w:rsidR="00000000" w:rsidRPr="00000000">
              <w:rPr>
                <w:rtl w:val="0"/>
              </w:rPr>
              <w:t xml:space="preserve">Ch 2- Realms of earth: continents and ocean</w:t>
            </w:r>
          </w:p>
          <w:p w:rsidR="00000000" w:rsidDel="00000000" w:rsidP="00000000" w:rsidRDefault="00000000" w:rsidRPr="00000000" w14:paraId="00000048">
            <w:pPr>
              <w:spacing w:after="9" w:lineRule="auto"/>
              <w:rPr/>
            </w:pPr>
            <w:r w:rsidDel="00000000" w:rsidR="00000000" w:rsidRPr="00000000">
              <w:rPr>
                <w:rtl w:val="0"/>
              </w:rPr>
              <w:t xml:space="preserve">Ch 3- Different landforms and life </w:t>
            </w:r>
          </w:p>
          <w:p w:rsidR="00000000" w:rsidDel="00000000" w:rsidP="00000000" w:rsidRDefault="00000000" w:rsidRPr="00000000" w14:paraId="00000049">
            <w:pPr>
              <w:spacing w:after="9" w:lineRule="auto"/>
              <w:rPr/>
            </w:pPr>
            <w:r w:rsidDel="00000000" w:rsidR="00000000" w:rsidRPr="00000000">
              <w:rPr>
                <w:rtl w:val="0"/>
              </w:rPr>
              <w:t xml:space="preserve">Ch 6- Our traditions and cultural roots</w:t>
            </w:r>
          </w:p>
          <w:p w:rsidR="00000000" w:rsidDel="00000000" w:rsidP="00000000" w:rsidRDefault="00000000" w:rsidRPr="00000000" w14:paraId="0000004A">
            <w:pPr>
              <w:spacing w:after="9" w:lineRule="auto"/>
              <w:rPr/>
            </w:pPr>
            <w:r w:rsidDel="00000000" w:rsidR="00000000" w:rsidRPr="00000000">
              <w:rPr>
                <w:rtl w:val="0"/>
              </w:rPr>
              <w:t xml:space="preserve">Ch 7- Unity and diversity</w:t>
            </w:r>
          </w:p>
          <w:p w:rsidR="00000000" w:rsidDel="00000000" w:rsidP="00000000" w:rsidRDefault="00000000" w:rsidRPr="00000000" w14:paraId="0000004B">
            <w:pPr>
              <w:spacing w:after="9" w:lineRule="auto"/>
              <w:rPr/>
            </w:pPr>
            <w:r w:rsidDel="00000000" w:rsidR="00000000" w:rsidRPr="00000000">
              <w:rPr>
                <w:rtl w:val="0"/>
              </w:rPr>
              <w:t xml:space="preserve">Ch 9- Elements of democracy + UT-1</w:t>
            </w:r>
          </w:p>
        </w:tc>
      </w:tr>
      <w:tr>
        <w:trPr>
          <w:trHeight w:val="171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ind w:left="35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SANSKRIT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 वंदना  </w:t>
            </w:r>
          </w:p>
          <w:p w:rsidR="00000000" w:rsidDel="00000000" w:rsidP="00000000" w:rsidRDefault="00000000" w:rsidRPr="00000000" w14:paraId="0000004F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पाठ-1 संस्कृत वर्ण माला   </w:t>
            </w:r>
          </w:p>
          <w:p w:rsidR="00000000" w:rsidDel="00000000" w:rsidP="00000000" w:rsidRDefault="00000000" w:rsidRPr="00000000" w14:paraId="00000050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 – 2 संस्कृत शब्द-परिचय:  </w:t>
            </w:r>
          </w:p>
          <w:p w:rsidR="00000000" w:rsidDel="00000000" w:rsidP="00000000" w:rsidRDefault="00000000" w:rsidRPr="00000000" w14:paraId="00000051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पाठ-3 धातु –परिचय:                      </w:t>
            </w:r>
          </w:p>
          <w:p w:rsidR="00000000" w:rsidDel="00000000" w:rsidP="00000000" w:rsidRDefault="00000000" w:rsidRPr="00000000" w14:paraId="00000052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पाठ- 4 सर्वनाम-परिचय </w:t>
            </w:r>
          </w:p>
          <w:p w:rsidR="00000000" w:rsidDel="00000000" w:rsidP="00000000" w:rsidRDefault="00000000" w:rsidRPr="00000000" w14:paraId="00000053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 –5 प्रथम: पुरूष:  </w:t>
            </w:r>
          </w:p>
          <w:p w:rsidR="00000000" w:rsidDel="00000000" w:rsidP="00000000" w:rsidRDefault="00000000" w:rsidRPr="00000000" w14:paraId="00000054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पाठ-6 मध्यम: पुरूष:  </w:t>
            </w:r>
          </w:p>
          <w:p w:rsidR="00000000" w:rsidDel="00000000" w:rsidP="00000000" w:rsidRDefault="00000000" w:rsidRPr="00000000" w14:paraId="00000055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पाठ-7 उत्तम:  पुरूष:    </w:t>
            </w:r>
          </w:p>
          <w:p w:rsidR="00000000" w:rsidDel="00000000" w:rsidP="00000000" w:rsidRDefault="00000000" w:rsidRPr="00000000" w14:paraId="00000056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पाठ-8 अव्ययपदानि    </w:t>
            </w:r>
          </w:p>
          <w:p w:rsidR="00000000" w:rsidDel="00000000" w:rsidP="00000000" w:rsidRDefault="00000000" w:rsidRPr="00000000" w14:paraId="00000057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पाठ- श्लोका:</w:t>
            </w:r>
          </w:p>
          <w:p w:rsidR="00000000" w:rsidDel="00000000" w:rsidP="00000000" w:rsidRDefault="00000000" w:rsidRPr="00000000" w14:paraId="00000058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 - शब्द रूप  </w:t>
            </w:r>
          </w:p>
          <w:p w:rsidR="00000000" w:rsidDel="00000000" w:rsidP="00000000" w:rsidRDefault="00000000" w:rsidRPr="00000000" w14:paraId="00000059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 –धातु रूप  </w:t>
            </w:r>
          </w:p>
          <w:p w:rsidR="00000000" w:rsidDel="00000000" w:rsidP="00000000" w:rsidRDefault="00000000" w:rsidRPr="00000000" w14:paraId="0000005A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पाठ –संख्या बोध:</w:t>
            </w:r>
          </w:p>
          <w:p w:rsidR="00000000" w:rsidDel="00000000" w:rsidP="00000000" w:rsidRDefault="00000000" w:rsidRPr="00000000" w14:paraId="0000005B">
            <w:pPr>
              <w:spacing w:after="136" w:lineRule="auto"/>
              <w:rPr>
                <w:rFonts w:ascii="Mangal" w:cs="Mangal" w:eastAsia="Mangal" w:hAnsi="Mangal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नवीनशब्दावली-1 + UT-1</w:t>
            </w:r>
          </w:p>
        </w:tc>
      </w:tr>
      <w:tr>
        <w:trPr>
          <w:trHeight w:val="1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ind w:left="35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Ch-1 Mastering Google Sheets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Ch-4 Computer Vision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Ch-6 Coding with MakeCode Arcade + UT-1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ind w:left="36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ind w:left="35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Value Education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1. As Part of a Team</w:t>
            </w:r>
          </w:p>
          <w:p w:rsidR="00000000" w:rsidDel="00000000" w:rsidP="00000000" w:rsidRDefault="00000000" w:rsidRPr="00000000" w14:paraId="00000064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2. The Most Valuable Cargo</w:t>
            </w:r>
          </w:p>
          <w:p w:rsidR="00000000" w:rsidDel="00000000" w:rsidP="00000000" w:rsidRDefault="00000000" w:rsidRPr="00000000" w14:paraId="00000065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3. Alexander and Porus </w:t>
            </w:r>
          </w:p>
          <w:p w:rsidR="00000000" w:rsidDel="00000000" w:rsidP="00000000" w:rsidRDefault="00000000" w:rsidRPr="00000000" w14:paraId="00000066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4. The Secret of the Casket </w:t>
            </w:r>
          </w:p>
          <w:p w:rsidR="00000000" w:rsidDel="00000000" w:rsidP="00000000" w:rsidRDefault="00000000" w:rsidRPr="00000000" w14:paraId="00000067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5. A Man Who Disliked Work </w:t>
            </w:r>
          </w:p>
          <w:p w:rsidR="00000000" w:rsidDel="00000000" w:rsidP="00000000" w:rsidRDefault="00000000" w:rsidRPr="00000000" w14:paraId="00000068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6. A True Friend </w:t>
            </w:r>
          </w:p>
          <w:p w:rsidR="00000000" w:rsidDel="00000000" w:rsidP="00000000" w:rsidRDefault="00000000" w:rsidRPr="00000000" w14:paraId="00000069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7. Androcles and the Lion </w:t>
            </w:r>
          </w:p>
          <w:p w:rsidR="00000000" w:rsidDel="00000000" w:rsidP="00000000" w:rsidRDefault="00000000" w:rsidRPr="00000000" w14:paraId="0000006A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8. The Happy Prince </w:t>
            </w:r>
          </w:p>
          <w:p w:rsidR="00000000" w:rsidDel="00000000" w:rsidP="00000000" w:rsidRDefault="00000000" w:rsidRPr="00000000" w14:paraId="0000006B">
            <w:pPr>
              <w:tabs>
                <w:tab w:val="center" w:pos="2881"/>
              </w:tabs>
              <w:spacing w:after="14" w:lineRule="auto"/>
              <w:rPr/>
            </w:pPr>
            <w:r w:rsidDel="00000000" w:rsidR="00000000" w:rsidRPr="00000000">
              <w:rPr>
                <w:rtl w:val="0"/>
              </w:rPr>
              <w:t xml:space="preserve">+ School Prayer and Pledged</w:t>
            </w:r>
          </w:p>
        </w:tc>
      </w:tr>
      <w:tr>
        <w:trPr>
          <w:trHeight w:val="26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ind w:left="36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ind w:left="355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Unit - 1 Nature's Best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Unit -2 India Infinite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Unit -3 Super Science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Unit 4 - Book worm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Model Test Paper 1</w:t>
            </w:r>
          </w:p>
        </w:tc>
      </w:tr>
    </w:tbl>
    <w:p w:rsidR="00000000" w:rsidDel="00000000" w:rsidP="00000000" w:rsidRDefault="00000000" w:rsidRPr="00000000" w14:paraId="00000073">
      <w:pPr>
        <w:spacing w:after="14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74">
      <w:pPr>
        <w:spacing w:after="222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sectPr>
      <w:pgSz w:h="16840" w:w="11905" w:orient="portrait"/>
      <w:pgMar w:bottom="1549" w:top="1446" w:left="1441" w:right="39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ang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10.0" w:type="dxa"/>
        <w:bottom w:w="0.0" w:type="dxa"/>
        <w:right w:w="23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